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7B2" w:rsidRPr="008057B2" w:rsidRDefault="008057B2" w:rsidP="008057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57B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057B2" w:rsidRPr="008057B2" w:rsidRDefault="008057B2" w:rsidP="008057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57B2">
        <w:rPr>
          <w:rFonts w:ascii="Times New Roman" w:hAnsi="Times New Roman" w:cs="Times New Roman"/>
          <w:sz w:val="28"/>
          <w:szCs w:val="28"/>
        </w:rPr>
        <w:t>Алексеевский детский сад№4 «Березка»</w:t>
      </w:r>
    </w:p>
    <w:p w:rsidR="008057B2" w:rsidRPr="008057B2" w:rsidRDefault="008057B2" w:rsidP="008057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57B2">
        <w:rPr>
          <w:rFonts w:ascii="Times New Roman" w:hAnsi="Times New Roman" w:cs="Times New Roman"/>
          <w:sz w:val="28"/>
          <w:szCs w:val="28"/>
        </w:rPr>
        <w:t>Алексеевского муниципального района Республики Татарстан</w:t>
      </w:r>
    </w:p>
    <w:p w:rsidR="009F59CB" w:rsidRPr="00714F99" w:rsidRDefault="009F59CB" w:rsidP="008057B2">
      <w:pPr>
        <w:spacing w:after="0"/>
      </w:pPr>
    </w:p>
    <w:p w:rsidR="008057B2" w:rsidRDefault="008057B2"/>
    <w:p w:rsidR="008057B2" w:rsidRDefault="008057B2"/>
    <w:p w:rsidR="008057B2" w:rsidRPr="008057B2" w:rsidRDefault="008057B2"/>
    <w:p w:rsidR="008057B2" w:rsidRDefault="008057B2">
      <w:pPr>
        <w:rPr>
          <w:sz w:val="48"/>
          <w:szCs w:val="48"/>
        </w:rPr>
      </w:pPr>
    </w:p>
    <w:p w:rsidR="008057B2" w:rsidRPr="008057B2" w:rsidRDefault="008057B2">
      <w:pPr>
        <w:rPr>
          <w:sz w:val="48"/>
          <w:szCs w:val="48"/>
        </w:rPr>
      </w:pPr>
    </w:p>
    <w:p w:rsidR="008057B2" w:rsidRPr="008057B2" w:rsidRDefault="008057B2" w:rsidP="008057B2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057B2">
        <w:rPr>
          <w:rFonts w:ascii="Times New Roman" w:hAnsi="Times New Roman" w:cs="Times New Roman"/>
          <w:b/>
          <w:sz w:val="48"/>
          <w:szCs w:val="48"/>
        </w:rPr>
        <w:t>Авторская дидактическая игра</w:t>
      </w:r>
    </w:p>
    <w:p w:rsidR="008057B2" w:rsidRPr="008057B2" w:rsidRDefault="008057B2" w:rsidP="008057B2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057B2">
        <w:rPr>
          <w:rFonts w:ascii="Times New Roman" w:hAnsi="Times New Roman" w:cs="Times New Roman"/>
          <w:b/>
          <w:sz w:val="48"/>
          <w:szCs w:val="48"/>
        </w:rPr>
        <w:t>«Паровозик»</w:t>
      </w:r>
    </w:p>
    <w:p w:rsidR="008057B2" w:rsidRDefault="008057B2"/>
    <w:p w:rsidR="008057B2" w:rsidRDefault="008057B2"/>
    <w:p w:rsidR="008057B2" w:rsidRDefault="008057B2"/>
    <w:p w:rsidR="008057B2" w:rsidRPr="008057B2" w:rsidRDefault="008057B2">
      <w:pPr>
        <w:rPr>
          <w:rFonts w:ascii="Times New Roman" w:hAnsi="Times New Roman" w:cs="Times New Roman"/>
          <w:sz w:val="32"/>
          <w:szCs w:val="32"/>
        </w:rPr>
      </w:pPr>
    </w:p>
    <w:p w:rsidR="008057B2" w:rsidRDefault="008057B2" w:rsidP="00503E0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8057B2">
        <w:rPr>
          <w:rFonts w:ascii="Times New Roman" w:hAnsi="Times New Roman" w:cs="Times New Roman"/>
          <w:sz w:val="32"/>
          <w:szCs w:val="32"/>
        </w:rPr>
        <w:t>Автор:</w:t>
      </w:r>
    </w:p>
    <w:p w:rsidR="008057B2" w:rsidRDefault="008057B2" w:rsidP="00503E0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8057B2">
        <w:rPr>
          <w:rFonts w:ascii="Times New Roman" w:hAnsi="Times New Roman" w:cs="Times New Roman"/>
          <w:sz w:val="32"/>
          <w:szCs w:val="32"/>
        </w:rPr>
        <w:t>воспитатель</w:t>
      </w:r>
    </w:p>
    <w:p w:rsidR="008057B2" w:rsidRDefault="008057B2" w:rsidP="00503E0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8057B2">
        <w:rPr>
          <w:rFonts w:ascii="Times New Roman" w:hAnsi="Times New Roman" w:cs="Times New Roman"/>
          <w:sz w:val="32"/>
          <w:szCs w:val="32"/>
        </w:rPr>
        <w:t>Шогина</w:t>
      </w:r>
      <w:proofErr w:type="spellEnd"/>
      <w:r w:rsidRPr="008057B2">
        <w:rPr>
          <w:rFonts w:ascii="Times New Roman" w:hAnsi="Times New Roman" w:cs="Times New Roman"/>
          <w:sz w:val="32"/>
          <w:szCs w:val="32"/>
        </w:rPr>
        <w:t xml:space="preserve"> Екатерина Олеговна</w:t>
      </w:r>
    </w:p>
    <w:p w:rsidR="008057B2" w:rsidRDefault="008057B2" w:rsidP="00503E02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8057B2" w:rsidRDefault="008057B2" w:rsidP="008057B2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8057B2" w:rsidRDefault="008057B2" w:rsidP="008057B2">
      <w:pPr>
        <w:rPr>
          <w:rFonts w:ascii="Times New Roman" w:hAnsi="Times New Roman" w:cs="Times New Roman"/>
          <w:sz w:val="32"/>
          <w:szCs w:val="32"/>
        </w:rPr>
      </w:pPr>
    </w:p>
    <w:p w:rsidR="00503E02" w:rsidRDefault="00503E02" w:rsidP="008057B2">
      <w:pPr>
        <w:rPr>
          <w:rFonts w:ascii="Times New Roman" w:hAnsi="Times New Roman" w:cs="Times New Roman"/>
          <w:sz w:val="32"/>
          <w:szCs w:val="32"/>
        </w:rPr>
      </w:pPr>
    </w:p>
    <w:p w:rsidR="00503E02" w:rsidRDefault="00503E02" w:rsidP="008057B2">
      <w:pPr>
        <w:rPr>
          <w:rFonts w:ascii="Times New Roman" w:hAnsi="Times New Roman" w:cs="Times New Roman"/>
          <w:sz w:val="32"/>
          <w:szCs w:val="32"/>
        </w:rPr>
      </w:pPr>
    </w:p>
    <w:p w:rsidR="008057B2" w:rsidRDefault="008057B2" w:rsidP="008057B2">
      <w:pPr>
        <w:rPr>
          <w:rFonts w:ascii="Times New Roman" w:hAnsi="Times New Roman" w:cs="Times New Roman"/>
          <w:sz w:val="32"/>
          <w:szCs w:val="32"/>
        </w:rPr>
      </w:pPr>
    </w:p>
    <w:p w:rsidR="008057B2" w:rsidRDefault="008057B2" w:rsidP="008057B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Алексеевское</w:t>
      </w:r>
    </w:p>
    <w:p w:rsidR="008057B2" w:rsidRDefault="008057B2" w:rsidP="00503E0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</w:t>
      </w:r>
    </w:p>
    <w:p w:rsidR="00714F99" w:rsidRPr="00503E02" w:rsidRDefault="008057B2" w:rsidP="00503E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03E02">
        <w:rPr>
          <w:rFonts w:ascii="Times New Roman" w:hAnsi="Times New Roman" w:cs="Times New Roman"/>
          <w:b/>
          <w:sz w:val="40"/>
          <w:szCs w:val="40"/>
        </w:rPr>
        <w:lastRenderedPageBreak/>
        <w:t>Паспорт к авторской дидактической игре</w:t>
      </w:r>
    </w:p>
    <w:p w:rsidR="00503E02" w:rsidRDefault="00503E02" w:rsidP="00503E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C06A2" w:rsidRDefault="00CC06A2" w:rsidP="00503E02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8057B2" w:rsidRPr="00274445" w:rsidRDefault="008057B2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b/>
          <w:sz w:val="28"/>
          <w:szCs w:val="28"/>
        </w:rPr>
        <w:t>Цель:</w:t>
      </w:r>
      <w:r w:rsidRPr="00274445">
        <w:rPr>
          <w:rFonts w:ascii="Times New Roman" w:hAnsi="Times New Roman" w:cs="Times New Roman"/>
          <w:sz w:val="28"/>
          <w:szCs w:val="28"/>
        </w:rPr>
        <w:t xml:space="preserve"> </w:t>
      </w:r>
      <w:r w:rsidR="00714F99" w:rsidRPr="00274445">
        <w:rPr>
          <w:rFonts w:ascii="Times New Roman" w:hAnsi="Times New Roman" w:cs="Times New Roman"/>
          <w:sz w:val="28"/>
          <w:szCs w:val="28"/>
        </w:rPr>
        <w:t>развитие познавательных и умственных способностей для всестороннего развития детей.</w:t>
      </w:r>
    </w:p>
    <w:p w:rsidR="00714F99" w:rsidRPr="00274445" w:rsidRDefault="00714F99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14F99" w:rsidRPr="00274445" w:rsidRDefault="00714F99" w:rsidP="00503E0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7444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14F99" w:rsidRPr="00274445" w:rsidRDefault="00714F99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закрепление знаний детей о животных;</w:t>
      </w:r>
    </w:p>
    <w:p w:rsidR="00714F99" w:rsidRPr="00274445" w:rsidRDefault="00714F99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закрепление знаний детей о цифрах;</w:t>
      </w:r>
    </w:p>
    <w:p w:rsidR="00714F99" w:rsidRPr="00274445" w:rsidRDefault="00714F99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закрепление знаний детей о цветах;</w:t>
      </w:r>
    </w:p>
    <w:p w:rsidR="00714F99" w:rsidRPr="00274445" w:rsidRDefault="00714F99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закрепление знаний детей о геометрических фигурах;</w:t>
      </w:r>
    </w:p>
    <w:p w:rsidR="00714F99" w:rsidRPr="00274445" w:rsidRDefault="00714F99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развитие мелкой моторики рук и пальцев;</w:t>
      </w:r>
    </w:p>
    <w:p w:rsidR="00714F99" w:rsidRPr="00274445" w:rsidRDefault="00714F99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развитие сенсорных способностей;</w:t>
      </w:r>
    </w:p>
    <w:p w:rsidR="00714F99" w:rsidRPr="00274445" w:rsidRDefault="00714F99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обогащение словарного запаса;</w:t>
      </w:r>
    </w:p>
    <w:p w:rsidR="00714F99" w:rsidRPr="00274445" w:rsidRDefault="00714F99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развитие сообразительности, активности и самостоятельности в работе;</w:t>
      </w:r>
    </w:p>
    <w:p w:rsidR="00714F99" w:rsidRPr="00274445" w:rsidRDefault="00714F99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развитие воображения, мышления, памяти;</w:t>
      </w:r>
    </w:p>
    <w:p w:rsidR="00714F99" w:rsidRPr="00274445" w:rsidRDefault="00714F99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воспитание аккуратности, ответственности.</w:t>
      </w:r>
    </w:p>
    <w:p w:rsidR="00714F99" w:rsidRPr="00274445" w:rsidRDefault="00714F99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14F99" w:rsidRPr="00274445" w:rsidRDefault="00714F99" w:rsidP="00503E0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74445">
        <w:rPr>
          <w:rFonts w:ascii="Times New Roman" w:hAnsi="Times New Roman" w:cs="Times New Roman"/>
          <w:b/>
          <w:sz w:val="28"/>
          <w:szCs w:val="28"/>
        </w:rPr>
        <w:t>Методические рекомендации к использованию</w:t>
      </w:r>
      <w:r w:rsidR="00FB17C1" w:rsidRPr="00274445">
        <w:rPr>
          <w:rFonts w:ascii="Times New Roman" w:hAnsi="Times New Roman" w:cs="Times New Roman"/>
          <w:b/>
          <w:sz w:val="28"/>
          <w:szCs w:val="28"/>
        </w:rPr>
        <w:t xml:space="preserve"> игры</w:t>
      </w:r>
      <w:r w:rsidRPr="00274445">
        <w:rPr>
          <w:rFonts w:ascii="Times New Roman" w:hAnsi="Times New Roman" w:cs="Times New Roman"/>
          <w:b/>
          <w:sz w:val="28"/>
          <w:szCs w:val="28"/>
        </w:rPr>
        <w:t>:</w:t>
      </w:r>
    </w:p>
    <w:p w:rsidR="00714F99" w:rsidRPr="00274445" w:rsidRDefault="00714F99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Игра должна занимать место в планировании воспитательно-образовательной ра</w:t>
      </w:r>
      <w:r w:rsidR="00FB17C1" w:rsidRPr="00274445">
        <w:rPr>
          <w:rFonts w:ascii="Times New Roman" w:hAnsi="Times New Roman" w:cs="Times New Roman"/>
          <w:sz w:val="28"/>
          <w:szCs w:val="28"/>
        </w:rPr>
        <w:t>боты.</w:t>
      </w:r>
    </w:p>
    <w:p w:rsidR="00FB17C1" w:rsidRPr="00274445" w:rsidRDefault="00FB17C1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Игра может быть составной частью занятия.</w:t>
      </w:r>
    </w:p>
    <w:p w:rsidR="00FB17C1" w:rsidRPr="00274445" w:rsidRDefault="00FB17C1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Игра может использоваться как для групповой, так и для индивидуальной работы с детьми.</w:t>
      </w:r>
    </w:p>
    <w:p w:rsidR="00FB17C1" w:rsidRPr="00274445" w:rsidRDefault="00FB17C1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Игра может использоваться для самостоятельной игровой деятельности детей.</w:t>
      </w:r>
    </w:p>
    <w:p w:rsidR="00FB17C1" w:rsidRPr="00274445" w:rsidRDefault="00FB17C1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Игру можно использовать для проверки знаний и умений детей.</w:t>
      </w:r>
    </w:p>
    <w:p w:rsidR="00FB17C1" w:rsidRPr="00274445" w:rsidRDefault="00FB17C1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Игру можно усложнять, расширять ее вариативность.</w:t>
      </w:r>
    </w:p>
    <w:p w:rsidR="00FB17C1" w:rsidRPr="00274445" w:rsidRDefault="00FB17C1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B17C1" w:rsidRPr="00274445" w:rsidRDefault="00FB17C1" w:rsidP="00503E0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74445">
        <w:rPr>
          <w:rFonts w:ascii="Times New Roman" w:hAnsi="Times New Roman" w:cs="Times New Roman"/>
          <w:b/>
          <w:sz w:val="28"/>
          <w:szCs w:val="28"/>
        </w:rPr>
        <w:t>Приемы и методы работы с игрой:</w:t>
      </w:r>
    </w:p>
    <w:p w:rsidR="00FB17C1" w:rsidRPr="00274445" w:rsidRDefault="00FB17C1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Демонстрация и рассматривание игровых материалов, предметов, ознакомление с их свойствами, особенностями. Может проводиться и до начала игры, как предварительная работа, в виде упражнения.</w:t>
      </w:r>
    </w:p>
    <w:p w:rsidR="00503E02" w:rsidRPr="00274445" w:rsidRDefault="00503E02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 xml:space="preserve">- Объяснение педагога, показ выполнения действий, правил. Не все дети ещё могут самостоятельно играть в обучающую игру с соблюдением всех правил, им необходим и контроль, и участие взрослого как партнёра. </w:t>
      </w:r>
    </w:p>
    <w:p w:rsidR="00FB17C1" w:rsidRPr="00274445" w:rsidRDefault="00FB17C1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Использование загадок. Они оживляют процесс игры, обогащают её художественным словом, способствуют развитию речи детей. Загадки способствуют развитию речи-доказательства. Объяснение загадок развивает умение оперировать разнообразными и интересными доводами отгадки.</w:t>
      </w:r>
    </w:p>
    <w:p w:rsidR="00FB17C1" w:rsidRPr="00274445" w:rsidRDefault="00FB17C1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 xml:space="preserve">- Использование наглядности. Дополняют содержание игры, </w:t>
      </w:r>
      <w:proofErr w:type="gramStart"/>
      <w:r w:rsidRPr="00274445">
        <w:rPr>
          <w:rFonts w:ascii="Times New Roman" w:hAnsi="Times New Roman" w:cs="Times New Roman"/>
          <w:sz w:val="28"/>
          <w:szCs w:val="28"/>
        </w:rPr>
        <w:t>помогают лучше запомнить чему научились</w:t>
      </w:r>
      <w:proofErr w:type="gramEnd"/>
      <w:r w:rsidRPr="00274445">
        <w:rPr>
          <w:rFonts w:ascii="Times New Roman" w:hAnsi="Times New Roman" w:cs="Times New Roman"/>
          <w:sz w:val="28"/>
          <w:szCs w:val="28"/>
        </w:rPr>
        <w:t>, что узнали.</w:t>
      </w:r>
    </w:p>
    <w:p w:rsidR="00FB17C1" w:rsidRPr="00274445" w:rsidRDefault="00503E02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- Откручивание и закручивание крышек. Развитие мелкой моторики.</w:t>
      </w:r>
    </w:p>
    <w:p w:rsidR="00503E02" w:rsidRPr="00274445" w:rsidRDefault="00503E02" w:rsidP="00503E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B17C1" w:rsidRPr="00274445" w:rsidRDefault="00FB17C1" w:rsidP="00503E0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74445">
        <w:rPr>
          <w:rFonts w:ascii="Times New Roman" w:hAnsi="Times New Roman" w:cs="Times New Roman"/>
          <w:b/>
          <w:sz w:val="28"/>
          <w:szCs w:val="28"/>
        </w:rPr>
        <w:t xml:space="preserve">Варианты </w:t>
      </w:r>
      <w:r w:rsidR="00503E02" w:rsidRPr="00274445">
        <w:rPr>
          <w:rFonts w:ascii="Times New Roman" w:hAnsi="Times New Roman" w:cs="Times New Roman"/>
          <w:b/>
          <w:sz w:val="28"/>
          <w:szCs w:val="28"/>
        </w:rPr>
        <w:t>использования игры:</w:t>
      </w:r>
    </w:p>
    <w:p w:rsidR="00503E02" w:rsidRPr="00274445" w:rsidRDefault="00503E02" w:rsidP="00503E0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«Животные»</w:t>
      </w:r>
    </w:p>
    <w:p w:rsidR="00503E02" w:rsidRPr="00274445" w:rsidRDefault="00503E02" w:rsidP="00503E0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«Цифры (1-5)»</w:t>
      </w:r>
    </w:p>
    <w:p w:rsidR="00503E02" w:rsidRPr="00274445" w:rsidRDefault="00503E02" w:rsidP="00503E0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«Цвета»</w:t>
      </w:r>
    </w:p>
    <w:p w:rsidR="00503E02" w:rsidRPr="00274445" w:rsidRDefault="00503E02" w:rsidP="00503E0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«Геометрические фигуры»</w:t>
      </w:r>
    </w:p>
    <w:p w:rsidR="00503E02" w:rsidRPr="00274445" w:rsidRDefault="00503E02" w:rsidP="00503E0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Откручивание и закручивание крышек, правильно подобрать по цветам.</w:t>
      </w:r>
    </w:p>
    <w:p w:rsidR="00503E02" w:rsidRPr="00274445" w:rsidRDefault="00503E02" w:rsidP="00503E02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503E02" w:rsidRPr="00274445" w:rsidRDefault="00503E02" w:rsidP="00CC06A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274445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503E02" w:rsidRPr="00274445" w:rsidRDefault="00503E02" w:rsidP="00CC06A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 xml:space="preserve">Игра проводится </w:t>
      </w:r>
      <w:r w:rsidR="00B54434" w:rsidRPr="00274445">
        <w:rPr>
          <w:rFonts w:ascii="Times New Roman" w:hAnsi="Times New Roman" w:cs="Times New Roman"/>
          <w:sz w:val="28"/>
          <w:szCs w:val="28"/>
        </w:rPr>
        <w:t>по разным вариантам.</w:t>
      </w:r>
    </w:p>
    <w:p w:rsidR="00B54434" w:rsidRPr="00274445" w:rsidRDefault="00B54434" w:rsidP="00CC06A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Например, «Животные».</w:t>
      </w:r>
    </w:p>
    <w:p w:rsidR="00B54434" w:rsidRPr="00274445" w:rsidRDefault="00B54434" w:rsidP="00CC06A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На окошки паровозика прикрепляются загадки, внутрь окошка прикрепляются картинки животных, согласно отгадке.</w:t>
      </w:r>
      <w:r w:rsidR="00CC06A2" w:rsidRPr="00274445">
        <w:rPr>
          <w:rFonts w:ascii="Times New Roman" w:hAnsi="Times New Roman" w:cs="Times New Roman"/>
          <w:sz w:val="28"/>
          <w:szCs w:val="28"/>
        </w:rPr>
        <w:t xml:space="preserve"> </w:t>
      </w:r>
      <w:r w:rsidRPr="00274445">
        <w:rPr>
          <w:rFonts w:ascii="Times New Roman" w:hAnsi="Times New Roman" w:cs="Times New Roman"/>
          <w:sz w:val="28"/>
          <w:szCs w:val="28"/>
        </w:rPr>
        <w:t xml:space="preserve">Детям загадывается загадка, а после ответа на нее, вместе с детьми открывается окошечко, и там спрятана отгадка. Можно вместе с детьми </w:t>
      </w:r>
      <w:proofErr w:type="gramStart"/>
      <w:r w:rsidRPr="00274445">
        <w:rPr>
          <w:rFonts w:ascii="Times New Roman" w:hAnsi="Times New Roman" w:cs="Times New Roman"/>
          <w:sz w:val="28"/>
          <w:szCs w:val="28"/>
        </w:rPr>
        <w:t>повторить</w:t>
      </w:r>
      <w:proofErr w:type="gramEnd"/>
      <w:r w:rsidRPr="00274445">
        <w:rPr>
          <w:rFonts w:ascii="Times New Roman" w:hAnsi="Times New Roman" w:cs="Times New Roman"/>
          <w:sz w:val="28"/>
          <w:szCs w:val="28"/>
        </w:rPr>
        <w:t xml:space="preserve"> как говорят животные (звуки).</w:t>
      </w:r>
    </w:p>
    <w:p w:rsidR="00B54434" w:rsidRPr="00274445" w:rsidRDefault="00B54434" w:rsidP="00CC06A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Изучение геометрических фигур и цветов можно связать одной игрой, для усложнения можно перепутать материалы в разных окошках.</w:t>
      </w:r>
    </w:p>
    <w:p w:rsidR="00B54434" w:rsidRPr="00274445" w:rsidRDefault="00CC06A2" w:rsidP="00CC06A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Откручивание и закручивание к</w:t>
      </w:r>
      <w:r w:rsidR="00B54434" w:rsidRPr="00274445">
        <w:rPr>
          <w:rFonts w:ascii="Times New Roman" w:hAnsi="Times New Roman" w:cs="Times New Roman"/>
          <w:sz w:val="28"/>
          <w:szCs w:val="28"/>
        </w:rPr>
        <w:t>рыш</w:t>
      </w:r>
      <w:r w:rsidRPr="00274445">
        <w:rPr>
          <w:rFonts w:ascii="Times New Roman" w:hAnsi="Times New Roman" w:cs="Times New Roman"/>
          <w:sz w:val="28"/>
          <w:szCs w:val="28"/>
        </w:rPr>
        <w:t>ек способствует развитию мелкой моторики. Также крышки нужно прикручивать правильно в соответствии с цветом вагончиков.</w:t>
      </w:r>
    </w:p>
    <w:p w:rsidR="00CC06A2" w:rsidRPr="00274445" w:rsidRDefault="00CC06A2" w:rsidP="00CC06A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CC06A2" w:rsidRDefault="00CC06A2" w:rsidP="0027444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b/>
          <w:sz w:val="28"/>
          <w:szCs w:val="28"/>
        </w:rPr>
        <w:t>Материалы к использованию игры:</w:t>
      </w:r>
      <w:r w:rsidRPr="00274445">
        <w:rPr>
          <w:rFonts w:ascii="Times New Roman" w:hAnsi="Times New Roman" w:cs="Times New Roman"/>
          <w:sz w:val="28"/>
          <w:szCs w:val="28"/>
        </w:rPr>
        <w:t xml:space="preserve"> паровозик, карточки животных, задки про животных, карточки геометрические фигуры разных цветов, </w:t>
      </w:r>
      <w:r w:rsidR="00274445" w:rsidRPr="00274445">
        <w:rPr>
          <w:rFonts w:ascii="Times New Roman" w:hAnsi="Times New Roman" w:cs="Times New Roman"/>
          <w:sz w:val="28"/>
          <w:szCs w:val="28"/>
        </w:rPr>
        <w:t>карточки цифры, крышки от детского питания «</w:t>
      </w:r>
      <w:proofErr w:type="spellStart"/>
      <w:r w:rsidR="00274445" w:rsidRPr="00274445">
        <w:rPr>
          <w:rFonts w:ascii="Times New Roman" w:hAnsi="Times New Roman" w:cs="Times New Roman"/>
          <w:sz w:val="28"/>
          <w:szCs w:val="28"/>
        </w:rPr>
        <w:t>фрутоняня</w:t>
      </w:r>
      <w:proofErr w:type="spellEnd"/>
      <w:r w:rsidR="00274445" w:rsidRPr="00274445">
        <w:rPr>
          <w:rFonts w:ascii="Times New Roman" w:hAnsi="Times New Roman" w:cs="Times New Roman"/>
          <w:sz w:val="28"/>
          <w:szCs w:val="28"/>
        </w:rPr>
        <w:t>».</w:t>
      </w:r>
    </w:p>
    <w:p w:rsidR="00274445" w:rsidRPr="00274445" w:rsidRDefault="00274445" w:rsidP="0027444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CC06A2" w:rsidRPr="00274445" w:rsidRDefault="00CC06A2" w:rsidP="00CC06A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274445">
        <w:rPr>
          <w:rFonts w:ascii="Times New Roman" w:hAnsi="Times New Roman" w:cs="Times New Roman"/>
          <w:b/>
          <w:sz w:val="28"/>
          <w:szCs w:val="28"/>
        </w:rPr>
        <w:t>Использованный бросовый материал:</w:t>
      </w:r>
    </w:p>
    <w:p w:rsidR="00CC06A2" w:rsidRDefault="00CC06A2" w:rsidP="00CC06A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4445">
        <w:rPr>
          <w:rFonts w:ascii="Times New Roman" w:hAnsi="Times New Roman" w:cs="Times New Roman"/>
          <w:sz w:val="28"/>
          <w:szCs w:val="28"/>
        </w:rPr>
        <w:t>Крышки от влажных салфеток (окошки), крышки от детского питания</w:t>
      </w:r>
      <w:r w:rsidR="00274445" w:rsidRPr="00274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4445" w:rsidRPr="00274445">
        <w:rPr>
          <w:rFonts w:ascii="Times New Roman" w:hAnsi="Times New Roman" w:cs="Times New Roman"/>
          <w:sz w:val="28"/>
          <w:szCs w:val="28"/>
        </w:rPr>
        <w:t>фрутоняня</w:t>
      </w:r>
      <w:proofErr w:type="spellEnd"/>
      <w:r w:rsidRPr="00274445">
        <w:rPr>
          <w:rFonts w:ascii="Times New Roman" w:hAnsi="Times New Roman" w:cs="Times New Roman"/>
          <w:sz w:val="28"/>
          <w:szCs w:val="28"/>
        </w:rPr>
        <w:t xml:space="preserve"> (колеса), коробка (вагончики), одноразовые контейнеры </w:t>
      </w:r>
      <w:proofErr w:type="spellStart"/>
      <w:r w:rsidRPr="00274445">
        <w:rPr>
          <w:rFonts w:ascii="Times New Roman" w:hAnsi="Times New Roman" w:cs="Times New Roman"/>
          <w:sz w:val="28"/>
          <w:szCs w:val="28"/>
        </w:rPr>
        <w:t>ланч-бокс</w:t>
      </w:r>
      <w:proofErr w:type="spellEnd"/>
      <w:r w:rsidRPr="00274445">
        <w:rPr>
          <w:rFonts w:ascii="Times New Roman" w:hAnsi="Times New Roman" w:cs="Times New Roman"/>
          <w:sz w:val="28"/>
          <w:szCs w:val="28"/>
        </w:rPr>
        <w:t xml:space="preserve"> (цифры).</w:t>
      </w:r>
    </w:p>
    <w:p w:rsidR="00274445" w:rsidRPr="00274445" w:rsidRDefault="00274445" w:rsidP="00CC06A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sectPr w:rsidR="00274445" w:rsidRPr="00274445" w:rsidSect="009F5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447CE"/>
    <w:multiLevelType w:val="hybridMultilevel"/>
    <w:tmpl w:val="346A3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57B2"/>
    <w:rsid w:val="00274445"/>
    <w:rsid w:val="00503E02"/>
    <w:rsid w:val="00714F99"/>
    <w:rsid w:val="008057B2"/>
    <w:rsid w:val="009F59CB"/>
    <w:rsid w:val="00B54434"/>
    <w:rsid w:val="00CC06A2"/>
    <w:rsid w:val="00FB1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E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2022-11-27T15:45:00Z</dcterms:created>
  <dcterms:modified xsi:type="dcterms:W3CDTF">2022-11-27T17:46:00Z</dcterms:modified>
</cp:coreProperties>
</file>